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785"/>
        <w:gridCol w:w="5104"/>
      </w:tblGrid>
      <w:tr w:rsidR="00752879" w:rsidRPr="00AD67D6">
        <w:trPr>
          <w:trHeight w:val="1365"/>
        </w:trPr>
        <w:tc>
          <w:tcPr>
            <w:tcW w:w="4785" w:type="dxa"/>
            <w:shd w:val="clear" w:color="auto" w:fill="auto"/>
          </w:tcPr>
          <w:p w:rsidR="00752879" w:rsidRPr="00AD67D6" w:rsidRDefault="00752879" w:rsidP="00AD67D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52879" w:rsidRPr="00AD67D6" w:rsidRDefault="00FB2A2D" w:rsidP="00064CC3">
            <w:pPr>
              <w:pStyle w:val="210"/>
              <w:widowControl/>
              <w:ind w:firstLine="0"/>
              <w:jc w:val="center"/>
              <w:outlineLvl w:val="1"/>
              <w:rPr>
                <w:b w:val="0"/>
              </w:rPr>
            </w:pPr>
            <w:r w:rsidRPr="00AD67D6">
              <w:rPr>
                <w:b w:val="0"/>
              </w:rPr>
              <w:t>УТВЕРЖДЕНО</w:t>
            </w:r>
          </w:p>
          <w:p w:rsidR="00752879" w:rsidRPr="00AD67D6" w:rsidRDefault="00FB2A2D" w:rsidP="00064CC3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 w:rsidRPr="00AD67D6">
              <w:rPr>
                <w:sz w:val="28"/>
                <w:szCs w:val="28"/>
              </w:rPr>
              <w:t>постановлением Избирательной комиссии Орловской области</w:t>
            </w:r>
          </w:p>
          <w:p w:rsidR="00752879" w:rsidRPr="00AD67D6" w:rsidRDefault="00FB2A2D" w:rsidP="00064CC3">
            <w:pPr>
              <w:ind w:hanging="107"/>
              <w:jc w:val="center"/>
              <w:rPr>
                <w:sz w:val="28"/>
                <w:szCs w:val="28"/>
              </w:rPr>
            </w:pPr>
            <w:r w:rsidRPr="00AD67D6">
              <w:rPr>
                <w:sz w:val="28"/>
                <w:szCs w:val="28"/>
              </w:rPr>
              <w:t xml:space="preserve">от 16 мая 2017 г. № </w:t>
            </w:r>
            <w:r w:rsidR="00064CC3">
              <w:rPr>
                <w:sz w:val="28"/>
                <w:szCs w:val="28"/>
                <w:lang w:val="en-US"/>
              </w:rPr>
              <w:t>8</w:t>
            </w:r>
            <w:r w:rsidRPr="00AD67D6">
              <w:rPr>
                <w:sz w:val="28"/>
                <w:szCs w:val="28"/>
              </w:rPr>
              <w:t>/</w:t>
            </w:r>
            <w:r w:rsidR="00064CC3">
              <w:rPr>
                <w:sz w:val="28"/>
                <w:szCs w:val="28"/>
                <w:lang w:val="en-US"/>
              </w:rPr>
              <w:t>68</w:t>
            </w:r>
            <w:r w:rsidRPr="00AD67D6">
              <w:rPr>
                <w:sz w:val="28"/>
                <w:szCs w:val="28"/>
              </w:rPr>
              <w:t>-6</w:t>
            </w:r>
          </w:p>
        </w:tc>
      </w:tr>
    </w:tbl>
    <w:p w:rsidR="00752879" w:rsidRPr="00AD67D6" w:rsidRDefault="00752879" w:rsidP="00AD67D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52879" w:rsidRPr="00AD67D6" w:rsidRDefault="00FB2A2D" w:rsidP="00AD67D6">
      <w:pPr>
        <w:jc w:val="center"/>
        <w:rPr>
          <w:b/>
          <w:sz w:val="28"/>
          <w:szCs w:val="28"/>
        </w:rPr>
      </w:pPr>
      <w:r w:rsidRPr="00AD67D6">
        <w:rPr>
          <w:b/>
          <w:sz w:val="28"/>
          <w:szCs w:val="28"/>
        </w:rPr>
        <w:t>Положение</w:t>
      </w:r>
    </w:p>
    <w:p w:rsidR="00752879" w:rsidRPr="00AD67D6" w:rsidRDefault="00FB2A2D" w:rsidP="00AD67D6">
      <w:pPr>
        <w:pStyle w:val="ab"/>
        <w:spacing w:after="0"/>
        <w:jc w:val="center"/>
        <w:rPr>
          <w:sz w:val="28"/>
          <w:szCs w:val="28"/>
        </w:rPr>
      </w:pPr>
      <w:r w:rsidRPr="00AD67D6">
        <w:rPr>
          <w:b/>
          <w:sz w:val="28"/>
          <w:szCs w:val="28"/>
        </w:rPr>
        <w:t>о</w:t>
      </w:r>
      <w:r w:rsidR="00AD67D6" w:rsidRPr="00AD67D6">
        <w:rPr>
          <w:b/>
          <w:sz w:val="28"/>
          <w:szCs w:val="28"/>
        </w:rPr>
        <w:t xml:space="preserve"> </w:t>
      </w:r>
      <w:r w:rsidRPr="00AD67D6">
        <w:rPr>
          <w:b/>
          <w:sz w:val="28"/>
          <w:szCs w:val="28"/>
        </w:rPr>
        <w:t>конкурсе на лучшую организацию работы клубов избирателей в 2017 году</w:t>
      </w:r>
    </w:p>
    <w:p w:rsidR="00752879" w:rsidRPr="00AD67D6" w:rsidRDefault="00752879" w:rsidP="00984C97">
      <w:pPr>
        <w:pStyle w:val="ab"/>
        <w:spacing w:after="0"/>
        <w:jc w:val="center"/>
        <w:rPr>
          <w:b/>
          <w:sz w:val="28"/>
          <w:szCs w:val="28"/>
        </w:rPr>
      </w:pPr>
    </w:p>
    <w:p w:rsidR="00752879" w:rsidRPr="00AD67D6" w:rsidRDefault="00FB2A2D" w:rsidP="00AD67D6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Настоящее Положение определяет статус, цели и задачи конкурса на лучшую организацию работы клубов избирателей в 2017 году (далее – Конкурс).</w:t>
      </w:r>
    </w:p>
    <w:p w:rsidR="00752879" w:rsidRPr="00AD67D6" w:rsidRDefault="00FB2A2D" w:rsidP="00AD67D6">
      <w:pPr>
        <w:spacing w:line="360" w:lineRule="auto"/>
        <w:jc w:val="center"/>
        <w:rPr>
          <w:sz w:val="28"/>
          <w:szCs w:val="28"/>
        </w:rPr>
      </w:pPr>
      <w:r w:rsidRPr="00AD67D6">
        <w:rPr>
          <w:b/>
          <w:sz w:val="28"/>
          <w:szCs w:val="28"/>
        </w:rPr>
        <w:t>1. Общие положения</w:t>
      </w:r>
    </w:p>
    <w:p w:rsidR="00752879" w:rsidRPr="00AD67D6" w:rsidRDefault="00FB2A2D" w:rsidP="00AD67D6">
      <w:pPr>
        <w:pStyle w:val="12"/>
        <w:shd w:val="clear" w:color="auto" w:fill="auto"/>
        <w:tabs>
          <w:tab w:val="left" w:pos="11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 xml:space="preserve">1.1. Конкурс проводится в рамках </w:t>
      </w:r>
      <w:proofErr w:type="gramStart"/>
      <w:r w:rsidRPr="00AD67D6">
        <w:rPr>
          <w:sz w:val="28"/>
          <w:szCs w:val="28"/>
        </w:rPr>
        <w:t>реализации Плана работы Избирательной комиссии Орловской области</w:t>
      </w:r>
      <w:proofErr w:type="gramEnd"/>
      <w:r w:rsidRPr="00AD67D6">
        <w:rPr>
          <w:sz w:val="28"/>
          <w:szCs w:val="28"/>
        </w:rPr>
        <w:t xml:space="preserve"> на 2017 год, утвержденного постановлением Избирательной комиссии Орловской области от 27 декабря 2016 года № 2/22-6 «О Плане работы Избирательной комиссии Орловской </w:t>
      </w:r>
      <w:proofErr w:type="gramStart"/>
      <w:r w:rsidRPr="00AD67D6">
        <w:rPr>
          <w:sz w:val="28"/>
          <w:szCs w:val="28"/>
        </w:rPr>
        <w:t>области на 2017 год», Плана мероприятий по повышению правовой культуры избирателей (участников референдума), обучению организаторов выборов и референдумов на территории Орловской области на 2017 год», утвержденного постановлением Избирательной комиссии Орловской области от 17 февраля 2017 года № 5/36-6 «О Плане мероприятий по повышению правовой культуры избирателей (участников референдума), обучению организаторов выборов и референдумов на территории Орловской области на 2017 год</w:t>
      </w:r>
      <w:proofErr w:type="gramEnd"/>
      <w:r w:rsidRPr="00AD67D6">
        <w:rPr>
          <w:sz w:val="28"/>
          <w:szCs w:val="28"/>
        </w:rPr>
        <w:t>», в целях: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продолжения и развития деятельности клубов избирателей в Орловской области;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67D6">
        <w:rPr>
          <w:sz w:val="28"/>
          <w:szCs w:val="28"/>
        </w:rPr>
        <w:t xml:space="preserve">- изучения и распространения положительного опыта работы клубов избирателей среди </w:t>
      </w:r>
      <w:r w:rsidRPr="00AD67D6">
        <w:rPr>
          <w:bCs/>
          <w:sz w:val="28"/>
          <w:szCs w:val="28"/>
        </w:rPr>
        <w:t>территориальных избирательных комиссий Орловской области, иных учреждений и организаций</w:t>
      </w:r>
      <w:r w:rsidR="00AD67D6">
        <w:rPr>
          <w:bCs/>
          <w:sz w:val="28"/>
          <w:szCs w:val="28"/>
        </w:rPr>
        <w:t>.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1.2. Основными задачами конкурса являются: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 xml:space="preserve">- подготовка избирателей, в том числе впервые голосующих, к ответственному участию в выборах, повышение их компетентности </w:t>
      </w:r>
      <w:r w:rsidRPr="00AD67D6">
        <w:rPr>
          <w:sz w:val="28"/>
          <w:szCs w:val="28"/>
        </w:rPr>
        <w:lastRenderedPageBreak/>
        <w:t>и информированности о выборах, избирательных процедурах и действующем избирательном законодательстве;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7D6">
        <w:rPr>
          <w:sz w:val="28"/>
          <w:szCs w:val="28"/>
        </w:rPr>
        <w:t>-</w:t>
      </w:r>
      <w:r w:rsidRPr="00AD67D6">
        <w:rPr>
          <w:color w:val="000000"/>
          <w:sz w:val="28"/>
          <w:szCs w:val="28"/>
        </w:rPr>
        <w:t> повышение доверия избирателей к институтам представительной демократии, избирательной системе Российской Федерации в целом;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7D6">
        <w:rPr>
          <w:color w:val="000000"/>
          <w:sz w:val="28"/>
          <w:szCs w:val="28"/>
        </w:rPr>
        <w:t>- стимулирование интереса избирателей к избирательному праву и процессу;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7D6">
        <w:rPr>
          <w:color w:val="000000"/>
          <w:sz w:val="28"/>
          <w:szCs w:val="28"/>
        </w:rPr>
        <w:t>- формирование у избирателей навыков активного, осознанного участия в выборах</w:t>
      </w:r>
      <w:r w:rsidR="00AD67D6">
        <w:rPr>
          <w:color w:val="000000"/>
          <w:sz w:val="28"/>
          <w:szCs w:val="28"/>
        </w:rPr>
        <w:t>.</w:t>
      </w:r>
    </w:p>
    <w:p w:rsidR="00752879" w:rsidRPr="00AD67D6" w:rsidRDefault="00FB2A2D" w:rsidP="00AD67D6">
      <w:pPr>
        <w:pStyle w:val="12"/>
        <w:shd w:val="clear" w:color="auto" w:fill="auto"/>
        <w:tabs>
          <w:tab w:val="left" w:pos="122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 xml:space="preserve">1.3. Подведение итогов Конкурса осуществляет Комиссия по подведению итогов Конкурса (далее – Конкурсная комиссия), в состав которой входят члены Избирательной комиссии Орловской области, члены </w:t>
      </w:r>
      <w:r w:rsidR="00AD67D6">
        <w:rPr>
          <w:sz w:val="28"/>
          <w:szCs w:val="28"/>
        </w:rPr>
        <w:t xml:space="preserve">иных </w:t>
      </w:r>
      <w:r w:rsidRPr="00AD67D6">
        <w:rPr>
          <w:sz w:val="28"/>
          <w:szCs w:val="28"/>
        </w:rPr>
        <w:t>избирательных комиссий Орловской области, государственные гражданские служащие аппарата Избирательной комиссии Орловской области, члены Молодежной избирательной комиссии Орловской области.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1.4. Извещение членов клубов избирателей о проведении Конкурса осуществляется соответствующими территориальными избирательными комиссиями Орловской области.</w:t>
      </w:r>
    </w:p>
    <w:p w:rsidR="00AD67D6" w:rsidRDefault="00AD67D6" w:rsidP="00984C97">
      <w:pPr>
        <w:jc w:val="center"/>
        <w:rPr>
          <w:b/>
          <w:sz w:val="28"/>
          <w:szCs w:val="28"/>
        </w:rPr>
      </w:pPr>
    </w:p>
    <w:p w:rsidR="00752879" w:rsidRPr="00AD67D6" w:rsidRDefault="00FB2A2D" w:rsidP="00AD67D6">
      <w:pPr>
        <w:spacing w:line="360" w:lineRule="auto"/>
        <w:jc w:val="center"/>
        <w:rPr>
          <w:b/>
          <w:sz w:val="28"/>
          <w:szCs w:val="28"/>
        </w:rPr>
      </w:pPr>
      <w:r w:rsidRPr="00AD67D6">
        <w:rPr>
          <w:b/>
          <w:sz w:val="28"/>
          <w:szCs w:val="28"/>
        </w:rPr>
        <w:t xml:space="preserve">2. Условия проведения Конкурса 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67D6">
        <w:rPr>
          <w:rFonts w:eastAsia="Calibri"/>
          <w:sz w:val="28"/>
          <w:szCs w:val="28"/>
          <w:lang w:eastAsia="en-US"/>
        </w:rPr>
        <w:t>2.1. Конкурс проводится по трем номинациям, в каждой из которых определяются три победителя (первое, второе, третье места):</w:t>
      </w:r>
    </w:p>
    <w:p w:rsidR="00752879" w:rsidRPr="00AD67D6" w:rsidRDefault="00FB2A2D" w:rsidP="00AD67D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D67D6">
        <w:rPr>
          <w:color w:val="000000"/>
          <w:sz w:val="28"/>
          <w:szCs w:val="28"/>
        </w:rPr>
        <w:t>- «Лучшая организация деятельности клуба избирателей»;</w:t>
      </w:r>
    </w:p>
    <w:p w:rsidR="00752879" w:rsidRPr="00AD67D6" w:rsidRDefault="00FB2A2D" w:rsidP="00AD67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67D6">
        <w:rPr>
          <w:color w:val="000000"/>
          <w:sz w:val="28"/>
          <w:szCs w:val="28"/>
        </w:rPr>
        <w:t>-</w:t>
      </w:r>
      <w:r w:rsidR="00212280">
        <w:rPr>
          <w:color w:val="000000"/>
          <w:sz w:val="28"/>
          <w:szCs w:val="28"/>
        </w:rPr>
        <w:t> </w:t>
      </w:r>
      <w:r w:rsidRPr="00AD67D6">
        <w:rPr>
          <w:color w:val="000000"/>
          <w:sz w:val="28"/>
          <w:szCs w:val="28"/>
        </w:rPr>
        <w:t>«Лучший сценарий (план проведения) заседания клуба избирателей»</w:t>
      </w:r>
      <w:r w:rsidRPr="00AD67D6">
        <w:rPr>
          <w:sz w:val="28"/>
          <w:szCs w:val="28"/>
        </w:rPr>
        <w:t>;</w:t>
      </w:r>
    </w:p>
    <w:p w:rsidR="00752879" w:rsidRPr="00AD67D6" w:rsidRDefault="00FB2A2D" w:rsidP="00AD67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</w:t>
      </w:r>
      <w:r w:rsidR="00212280">
        <w:rPr>
          <w:sz w:val="28"/>
          <w:szCs w:val="28"/>
        </w:rPr>
        <w:t> </w:t>
      </w:r>
      <w:r w:rsidRPr="00AD67D6">
        <w:rPr>
          <w:sz w:val="28"/>
          <w:szCs w:val="28"/>
        </w:rPr>
        <w:t xml:space="preserve">«Лучший </w:t>
      </w:r>
      <w:proofErr w:type="spellStart"/>
      <w:r w:rsidRPr="00AD67D6">
        <w:rPr>
          <w:sz w:val="28"/>
          <w:szCs w:val="28"/>
        </w:rPr>
        <w:t>фотоотчет</w:t>
      </w:r>
      <w:proofErr w:type="spellEnd"/>
      <w:r w:rsidRPr="00AD67D6">
        <w:rPr>
          <w:sz w:val="28"/>
          <w:szCs w:val="28"/>
        </w:rPr>
        <w:t>»</w:t>
      </w:r>
      <w:r w:rsidR="00AD67D6">
        <w:rPr>
          <w:sz w:val="28"/>
          <w:szCs w:val="28"/>
        </w:rPr>
        <w:t>.</w:t>
      </w:r>
    </w:p>
    <w:p w:rsidR="00752879" w:rsidRPr="00AD67D6" w:rsidRDefault="00FB2A2D" w:rsidP="00AD67D6">
      <w:pPr>
        <w:pStyle w:val="af0"/>
        <w:spacing w:after="0" w:line="360" w:lineRule="auto"/>
        <w:ind w:left="0"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2.2. Критерии оценки работы клуба избирателей: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реальные достижения по формированию системы содействия правовому просвещению, повышению гражданской активности и правовой культуры избирателей;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lastRenderedPageBreak/>
        <w:t>- наличие планов и программ, реализуемых клубом избирателей в</w:t>
      </w:r>
      <w:r w:rsidR="00AD67D6">
        <w:rPr>
          <w:sz w:val="28"/>
          <w:szCs w:val="28"/>
        </w:rPr>
        <w:t> </w:t>
      </w:r>
      <w:r w:rsidRPr="00AD67D6">
        <w:rPr>
          <w:sz w:val="28"/>
          <w:szCs w:val="28"/>
        </w:rPr>
        <w:t>направлении правового просвещения, повышения гражданской активности и правовой культуры избирателей;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использование современных и разнообразных методов и форм работы, в том числе игр, конкурсов, тематических семинаров, дискуссий, тренингов, стажировок и др., в ходе текущей деятельности и проведения тематических мероприятий;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взаимодействие клуба избирателей с органами местного самоуправления, образовательными организациями, учреждениями культуры, избирательными комиссиями Орловской области;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привлечение к участию в мероприятиях клуба избирателей средств массовой информации, профильных специалистов, депутатов, общественных деятелей;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формы и методы взаимодействия с общественными организациями инвалидов;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</w:t>
      </w:r>
      <w:r w:rsidR="00212280">
        <w:rPr>
          <w:sz w:val="28"/>
          <w:szCs w:val="28"/>
        </w:rPr>
        <w:t> </w:t>
      </w:r>
      <w:r w:rsidRPr="00AD67D6">
        <w:rPr>
          <w:sz w:val="28"/>
          <w:szCs w:val="28"/>
        </w:rPr>
        <w:t>наличие у клуба избирателей собственной эмблемы, иной символики;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численность членов клуба избирателей;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подготовка членами клуба избирателей рефератов, сообщений, участие членов клуба избирателей в викторинах, конкурсах по избирательной тематике, организуемых Избирательной комиссией Орловской области, соответствующей территориальной избирательной комиссией;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оформление помещений, в которых проводятся заседания клуба избирателей, наличие информационных стендов на выборную тематику, проведение тематических выставок литературы;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участие членов клуба избирателей в выборах органов ученического самоуправления в образовательных организациях, учреждениях культуры, в избирательных кампаниях в качестве членов избирательных комиссий;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- инновационные предложения по организации деятельности клубов избирателей, а также по совершенствованию форм и методов, используемых в их работе.</w:t>
      </w:r>
    </w:p>
    <w:p w:rsidR="00752879" w:rsidRPr="00AD67D6" w:rsidRDefault="00FB2A2D" w:rsidP="00AD67D6">
      <w:pPr>
        <w:pStyle w:val="af0"/>
        <w:spacing w:after="0" w:line="360" w:lineRule="auto"/>
        <w:ind w:left="0"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lastRenderedPageBreak/>
        <w:t>2.3. Участие в Конкурсе могут принимать клубы избирателей, осуществляющие свою деятельность на территории Орловской области.</w:t>
      </w:r>
    </w:p>
    <w:p w:rsidR="00752879" w:rsidRPr="00AD67D6" w:rsidRDefault="00FB2A2D" w:rsidP="00AD67D6">
      <w:pPr>
        <w:spacing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2.4. Для участия в Конкурсе клубы избирателей представляют презентационные материалы, характеризующие деятельность клуба избирателей в 2017 году (далее – конкурсные материалы).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 xml:space="preserve">2.5. Конкурсные материалы </w:t>
      </w:r>
      <w:r>
        <w:rPr>
          <w:sz w:val="28"/>
          <w:szCs w:val="28"/>
        </w:rPr>
        <w:t>могут</w:t>
      </w:r>
      <w:r w:rsidRPr="00984C97">
        <w:rPr>
          <w:sz w:val="28"/>
          <w:szCs w:val="28"/>
        </w:rPr>
        <w:t xml:space="preserve"> содержать информацию о деятельности клуба избирателей по правовому просвещению и информированию избирателей Орловской области, в том числе: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>- план работы</w:t>
      </w:r>
      <w:r>
        <w:rPr>
          <w:sz w:val="28"/>
          <w:szCs w:val="28"/>
        </w:rPr>
        <w:t xml:space="preserve"> клуба избирателей</w:t>
      </w:r>
      <w:r w:rsidRPr="00984C97">
        <w:rPr>
          <w:sz w:val="28"/>
          <w:szCs w:val="28"/>
        </w:rPr>
        <w:t xml:space="preserve">; 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C97">
        <w:rPr>
          <w:sz w:val="28"/>
          <w:szCs w:val="28"/>
        </w:rPr>
        <w:t>- методические разработки</w:t>
      </w:r>
      <w:r>
        <w:rPr>
          <w:sz w:val="28"/>
          <w:szCs w:val="28"/>
        </w:rPr>
        <w:t xml:space="preserve">, </w:t>
      </w:r>
      <w:r w:rsidRPr="00984C97">
        <w:rPr>
          <w:rFonts w:eastAsia="Calibri"/>
          <w:sz w:val="28"/>
          <w:szCs w:val="28"/>
          <w:lang w:eastAsia="en-US"/>
        </w:rPr>
        <w:t>сценарий (план проведения) заседания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4C97">
        <w:rPr>
          <w:rFonts w:eastAsia="Calibri"/>
          <w:sz w:val="28"/>
          <w:szCs w:val="28"/>
          <w:lang w:eastAsia="en-US"/>
        </w:rPr>
        <w:t>клуб</w:t>
      </w:r>
      <w:r>
        <w:rPr>
          <w:rFonts w:eastAsia="Calibri"/>
          <w:sz w:val="28"/>
          <w:szCs w:val="28"/>
          <w:lang w:eastAsia="en-US"/>
        </w:rPr>
        <w:t>а</w:t>
      </w:r>
      <w:r w:rsidRPr="00984C97">
        <w:rPr>
          <w:rFonts w:eastAsia="Calibri"/>
          <w:sz w:val="28"/>
          <w:szCs w:val="28"/>
          <w:lang w:eastAsia="en-US"/>
        </w:rPr>
        <w:t xml:space="preserve"> избирателей</w:t>
      </w:r>
      <w:r>
        <w:rPr>
          <w:rFonts w:eastAsia="Calibri"/>
          <w:sz w:val="28"/>
          <w:szCs w:val="28"/>
          <w:lang w:eastAsia="en-US"/>
        </w:rPr>
        <w:t xml:space="preserve"> или</w:t>
      </w:r>
      <w:r w:rsidRPr="00984C97">
        <w:rPr>
          <w:rFonts w:eastAsia="Calibri"/>
          <w:sz w:val="28"/>
          <w:szCs w:val="28"/>
          <w:lang w:eastAsia="en-US"/>
        </w:rPr>
        <w:t xml:space="preserve"> мероприятия, проводим</w:t>
      </w:r>
      <w:r>
        <w:rPr>
          <w:rFonts w:eastAsia="Calibri"/>
          <w:sz w:val="28"/>
          <w:szCs w:val="28"/>
          <w:lang w:eastAsia="en-US"/>
        </w:rPr>
        <w:t>ого</w:t>
      </w:r>
      <w:r w:rsidRPr="00984C97">
        <w:rPr>
          <w:rFonts w:eastAsia="Calibri"/>
          <w:sz w:val="28"/>
          <w:szCs w:val="28"/>
          <w:lang w:eastAsia="en-US"/>
        </w:rPr>
        <w:t xml:space="preserve"> клубом избирателей;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>- иллюстрированный материал</w:t>
      </w:r>
      <w:r>
        <w:rPr>
          <w:sz w:val="28"/>
          <w:szCs w:val="28"/>
        </w:rPr>
        <w:t>, в том числе</w:t>
      </w:r>
      <w:r w:rsidRPr="00984C97">
        <w:rPr>
          <w:sz w:val="28"/>
          <w:szCs w:val="28"/>
        </w:rPr>
        <w:t xml:space="preserve"> фотографии, </w:t>
      </w:r>
      <w:r w:rsidRPr="00984C97">
        <w:rPr>
          <w:sz w:val="28"/>
          <w:szCs w:val="28"/>
          <w:lang w:eastAsia="en-US"/>
        </w:rPr>
        <w:t>копии публикаций, видеоматериалы, иные информационные материалы, размещенные в печатных и электронных средствах массовой информации, на сайтах в информационно-телекоммуникационной сети «Интернет», в период, указанный в пункте 2.4 настоящего положения</w:t>
      </w:r>
      <w:r w:rsidRPr="00984C97">
        <w:rPr>
          <w:rFonts w:eastAsia="Calibri"/>
          <w:sz w:val="28"/>
          <w:szCs w:val="28"/>
          <w:lang w:eastAsia="en-US"/>
        </w:rPr>
        <w:t>;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 xml:space="preserve">- статистические и социологические данные об эффективности работы клуба избирателей; </w:t>
      </w:r>
    </w:p>
    <w:p w:rsidR="00984C97" w:rsidRPr="00984C97" w:rsidRDefault="00984C97" w:rsidP="00984C97">
      <w:pPr>
        <w:spacing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>- предложения по совершенствованию работы клубов избирателей.</w:t>
      </w:r>
    </w:p>
    <w:p w:rsidR="00752879" w:rsidRPr="00AD67D6" w:rsidRDefault="00FB2A2D" w:rsidP="00AD67D6">
      <w:pPr>
        <w:pStyle w:val="12"/>
        <w:shd w:val="clear" w:color="auto" w:fill="auto"/>
        <w:tabs>
          <w:tab w:val="left" w:pos="10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2.</w:t>
      </w:r>
      <w:r w:rsidR="00984C97">
        <w:rPr>
          <w:sz w:val="28"/>
          <w:szCs w:val="28"/>
        </w:rPr>
        <w:t>6</w:t>
      </w:r>
      <w:r w:rsidRPr="00AD67D6">
        <w:rPr>
          <w:sz w:val="28"/>
          <w:szCs w:val="28"/>
        </w:rPr>
        <w:t>. Конкурсные материалы представляются на Конкурс на бумажном и электронном носителях. Объем информации – не более 20 страниц машинописного текста 14 кегля, набранного через полуторный интервал.</w:t>
      </w:r>
    </w:p>
    <w:p w:rsidR="00F60CEE" w:rsidRPr="00984C97" w:rsidRDefault="00F60CEE" w:rsidP="00F60CEE">
      <w:pPr>
        <w:pStyle w:val="12"/>
        <w:shd w:val="clear" w:color="auto" w:fill="auto"/>
        <w:tabs>
          <w:tab w:val="left" w:pos="10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  <w:lang w:eastAsia="en-US"/>
        </w:rPr>
        <w:t xml:space="preserve">Фотографии, </w:t>
      </w:r>
      <w:r w:rsidRPr="00984C97">
        <w:rPr>
          <w:sz w:val="28"/>
          <w:szCs w:val="28"/>
        </w:rPr>
        <w:t xml:space="preserve">представляемые на Конкурс и входящие в состав конкурсных материалов, должны </w:t>
      </w:r>
      <w:r w:rsidRPr="00984C97">
        <w:rPr>
          <w:sz w:val="28"/>
          <w:szCs w:val="28"/>
          <w:lang w:eastAsia="en-US"/>
        </w:rPr>
        <w:t xml:space="preserve">соответствовать следующим техническим параметрам: формат JPEG, размер по </w:t>
      </w:r>
      <w:r w:rsidR="00984C97" w:rsidRPr="00984C97">
        <w:rPr>
          <w:sz w:val="28"/>
          <w:szCs w:val="28"/>
          <w:lang w:eastAsia="en-US"/>
        </w:rPr>
        <w:t>ширине</w:t>
      </w:r>
      <w:r w:rsidRPr="00984C97">
        <w:rPr>
          <w:sz w:val="28"/>
          <w:szCs w:val="28"/>
          <w:lang w:eastAsia="en-US"/>
        </w:rPr>
        <w:t xml:space="preserve"> – не менее 800 пикселей.</w:t>
      </w:r>
    </w:p>
    <w:p w:rsidR="00F60CEE" w:rsidRPr="00984C97" w:rsidRDefault="00F60CEE" w:rsidP="00F60CEE">
      <w:pPr>
        <w:pStyle w:val="12"/>
        <w:shd w:val="clear" w:color="auto" w:fill="auto"/>
        <w:tabs>
          <w:tab w:val="left" w:pos="10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84C97">
        <w:rPr>
          <w:sz w:val="28"/>
          <w:szCs w:val="28"/>
        </w:rPr>
        <w:t xml:space="preserve">Плакаты, схемы и другие иллюстративные материалы, представляемые на Конкурс и входящие в состав конкурсных материалов, должны быть сложены так, чтобы соответствовать формату А4. </w:t>
      </w:r>
    </w:p>
    <w:p w:rsidR="00752879" w:rsidRPr="00AD67D6" w:rsidRDefault="00752879" w:rsidP="00984C97">
      <w:pPr>
        <w:pStyle w:val="12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52879" w:rsidRPr="00AD67D6" w:rsidRDefault="00FB2A2D" w:rsidP="00984C97">
      <w:pPr>
        <w:pStyle w:val="13"/>
        <w:keepNext/>
        <w:shd w:val="clear" w:color="auto" w:fill="auto"/>
        <w:spacing w:before="0" w:after="0" w:line="360" w:lineRule="auto"/>
        <w:jc w:val="center"/>
        <w:outlineLvl w:val="9"/>
        <w:rPr>
          <w:sz w:val="28"/>
          <w:szCs w:val="28"/>
        </w:rPr>
      </w:pPr>
      <w:r w:rsidRPr="00AD67D6">
        <w:rPr>
          <w:b/>
          <w:sz w:val="28"/>
          <w:szCs w:val="28"/>
        </w:rPr>
        <w:lastRenderedPageBreak/>
        <w:t>3. Порядок проведения конкурса</w:t>
      </w:r>
    </w:p>
    <w:p w:rsidR="00752879" w:rsidRPr="00AD67D6" w:rsidRDefault="00FB2A2D" w:rsidP="005018B1">
      <w:pPr>
        <w:pStyle w:val="13"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</w:rPr>
      </w:pPr>
      <w:r w:rsidRPr="00AD67D6">
        <w:rPr>
          <w:sz w:val="28"/>
          <w:szCs w:val="28"/>
        </w:rPr>
        <w:t>3.1. Конкурс проводится в один этап.</w:t>
      </w:r>
    </w:p>
    <w:p w:rsidR="00752879" w:rsidRPr="00AD67D6" w:rsidRDefault="00FB2A2D" w:rsidP="005018B1">
      <w:pPr>
        <w:pStyle w:val="13"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</w:rPr>
      </w:pPr>
      <w:r w:rsidRPr="00AD67D6">
        <w:rPr>
          <w:sz w:val="28"/>
          <w:szCs w:val="28"/>
        </w:rPr>
        <w:t>3.2. Клубы избирателей Орловской области представляют конкурсные материалы до 15 ноября 2017 года.</w:t>
      </w:r>
    </w:p>
    <w:p w:rsidR="00752879" w:rsidRPr="00AD67D6" w:rsidRDefault="00FB2A2D" w:rsidP="005018B1">
      <w:pPr>
        <w:pStyle w:val="13"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</w:rPr>
      </w:pPr>
      <w:r w:rsidRPr="00AD67D6">
        <w:rPr>
          <w:sz w:val="28"/>
          <w:szCs w:val="28"/>
        </w:rPr>
        <w:t>Конкурсные материалы направляются на Конкурс с</w:t>
      </w:r>
      <w:r w:rsidR="005018B1">
        <w:rPr>
          <w:sz w:val="28"/>
          <w:szCs w:val="28"/>
        </w:rPr>
        <w:t> </w:t>
      </w:r>
      <w:r w:rsidRPr="00AD67D6">
        <w:rPr>
          <w:sz w:val="28"/>
          <w:szCs w:val="28"/>
        </w:rPr>
        <w:t>сопроводительным письмом, в котором приводится перечень представленных конкурсных материалов.</w:t>
      </w:r>
    </w:p>
    <w:p w:rsidR="00752879" w:rsidRPr="00AD67D6" w:rsidRDefault="00FB2A2D" w:rsidP="005018B1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3.3.</w:t>
      </w:r>
      <w:r w:rsidR="00212280">
        <w:rPr>
          <w:sz w:val="28"/>
          <w:szCs w:val="28"/>
        </w:rPr>
        <w:t> </w:t>
      </w:r>
      <w:r w:rsidRPr="00AD67D6">
        <w:rPr>
          <w:sz w:val="28"/>
          <w:szCs w:val="28"/>
        </w:rPr>
        <w:t xml:space="preserve">Конкурсные материалы направляются в Избирательную комиссию Орловской области по адресу: </w:t>
      </w:r>
      <w:proofErr w:type="gramStart"/>
      <w:r w:rsidRPr="00AD67D6">
        <w:rPr>
          <w:sz w:val="28"/>
          <w:szCs w:val="28"/>
        </w:rPr>
        <w:t>г</w:t>
      </w:r>
      <w:proofErr w:type="gramEnd"/>
      <w:r w:rsidRPr="00AD67D6">
        <w:rPr>
          <w:sz w:val="28"/>
          <w:szCs w:val="28"/>
        </w:rPr>
        <w:t xml:space="preserve">. Орёл, пл. Ленина, </w:t>
      </w:r>
      <w:r w:rsidR="005018B1">
        <w:rPr>
          <w:sz w:val="28"/>
          <w:szCs w:val="28"/>
        </w:rPr>
        <w:t>д</w:t>
      </w:r>
      <w:r w:rsidRPr="00AD67D6">
        <w:rPr>
          <w:sz w:val="28"/>
          <w:szCs w:val="28"/>
        </w:rPr>
        <w:t>.</w:t>
      </w:r>
      <w:r w:rsidR="005018B1">
        <w:rPr>
          <w:sz w:val="28"/>
          <w:szCs w:val="28"/>
        </w:rPr>
        <w:t> </w:t>
      </w:r>
      <w:r w:rsidRPr="00AD67D6">
        <w:rPr>
          <w:sz w:val="28"/>
          <w:szCs w:val="28"/>
        </w:rPr>
        <w:t>1,</w:t>
      </w:r>
      <w:r w:rsidR="005018B1">
        <w:rPr>
          <w:sz w:val="28"/>
          <w:szCs w:val="28"/>
        </w:rPr>
        <w:t xml:space="preserve"> </w:t>
      </w:r>
      <w:r w:rsidRPr="00AD67D6">
        <w:rPr>
          <w:sz w:val="28"/>
          <w:szCs w:val="28"/>
        </w:rPr>
        <w:t>тел.</w:t>
      </w:r>
      <w:r w:rsidR="005018B1">
        <w:rPr>
          <w:sz w:val="28"/>
          <w:szCs w:val="28"/>
        </w:rPr>
        <w:t> </w:t>
      </w:r>
      <w:r w:rsidRPr="00AD67D6">
        <w:rPr>
          <w:sz w:val="28"/>
          <w:szCs w:val="28"/>
        </w:rPr>
        <w:t xml:space="preserve">(4862) 47-54-71 или по электронной почте на адрес: </w:t>
      </w:r>
      <w:proofErr w:type="spellStart"/>
      <w:r w:rsidRPr="00AD67D6">
        <w:rPr>
          <w:sz w:val="28"/>
          <w:szCs w:val="28"/>
          <w:lang w:val="en-US"/>
        </w:rPr>
        <w:t>iksrf</w:t>
      </w:r>
      <w:proofErr w:type="spellEnd"/>
      <w:r w:rsidRPr="00AD67D6">
        <w:rPr>
          <w:sz w:val="28"/>
          <w:szCs w:val="28"/>
        </w:rPr>
        <w:t>57@</w:t>
      </w:r>
      <w:r w:rsidRPr="00AD67D6">
        <w:rPr>
          <w:sz w:val="28"/>
          <w:szCs w:val="28"/>
          <w:lang w:val="en-US"/>
        </w:rPr>
        <w:t>mail</w:t>
      </w:r>
      <w:r w:rsidRPr="00AD67D6">
        <w:rPr>
          <w:sz w:val="28"/>
          <w:szCs w:val="28"/>
        </w:rPr>
        <w:t>.</w:t>
      </w:r>
      <w:proofErr w:type="spellStart"/>
      <w:r w:rsidRPr="00AD67D6">
        <w:rPr>
          <w:sz w:val="28"/>
          <w:szCs w:val="28"/>
        </w:rPr>
        <w:t>ru</w:t>
      </w:r>
      <w:proofErr w:type="spellEnd"/>
      <w:r w:rsidRPr="00AD67D6">
        <w:rPr>
          <w:sz w:val="28"/>
          <w:szCs w:val="28"/>
        </w:rPr>
        <w:t>.</w:t>
      </w:r>
    </w:p>
    <w:p w:rsidR="00752879" w:rsidRPr="00AD67D6" w:rsidRDefault="00FB2A2D" w:rsidP="005018B1">
      <w:pPr>
        <w:pStyle w:val="af0"/>
        <w:spacing w:after="0" w:line="360" w:lineRule="auto"/>
        <w:ind w:left="0"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3.4. Присланные на Конкурс материалы не возвращаются и могут быть использованы Избирательной комиссией Орловской области в работе по</w:t>
      </w:r>
      <w:r w:rsidR="005018B1">
        <w:rPr>
          <w:sz w:val="28"/>
          <w:szCs w:val="28"/>
        </w:rPr>
        <w:t> </w:t>
      </w:r>
      <w:r w:rsidRPr="00AD67D6">
        <w:rPr>
          <w:sz w:val="28"/>
          <w:szCs w:val="28"/>
        </w:rPr>
        <w:t>повышению правовой культуры избирателей и организаторов выборов.</w:t>
      </w:r>
    </w:p>
    <w:p w:rsidR="005018B1" w:rsidRDefault="005018B1" w:rsidP="00AD67D6">
      <w:pPr>
        <w:pStyle w:val="12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</w:p>
    <w:p w:rsidR="00752879" w:rsidRPr="00AD67D6" w:rsidRDefault="00FB2A2D" w:rsidP="00AD67D6">
      <w:pPr>
        <w:pStyle w:val="12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AD67D6">
        <w:rPr>
          <w:b/>
          <w:sz w:val="28"/>
          <w:szCs w:val="28"/>
        </w:rPr>
        <w:t>4. Подведение итогов Конкурса и награждение победителей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4.1.</w:t>
      </w:r>
      <w:r w:rsidR="00212280">
        <w:rPr>
          <w:szCs w:val="28"/>
        </w:rPr>
        <w:t> </w:t>
      </w:r>
      <w:r w:rsidRPr="00AD67D6">
        <w:rPr>
          <w:szCs w:val="28"/>
        </w:rPr>
        <w:t>Конкурсная комиссия не позднее 30 ноября 2017 года открытым голосованием определяет победителей. Заседание Конкурсной комиссии считается правомочным, если в нем принимает участие простое большинство ее членов.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4.2.</w:t>
      </w:r>
      <w:r w:rsidR="00212280">
        <w:rPr>
          <w:szCs w:val="28"/>
        </w:rPr>
        <w:t> </w:t>
      </w:r>
      <w:r w:rsidRPr="00AD67D6">
        <w:rPr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Конкурсной комиссии предоставляется в Избирательную комиссию Орловской области не позднее 01 декабря 2017 года.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4.3.</w:t>
      </w:r>
      <w:r w:rsidR="00212280">
        <w:rPr>
          <w:szCs w:val="28"/>
        </w:rPr>
        <w:t> </w:t>
      </w:r>
      <w:r w:rsidRPr="00AD67D6">
        <w:rPr>
          <w:szCs w:val="28"/>
        </w:rPr>
        <w:t>Избирательная комиссия Орловской области на своем заседании принимает постановление об итогах Конкурса.</w:t>
      </w:r>
    </w:p>
    <w:p w:rsidR="00752879" w:rsidRPr="00AD67D6" w:rsidRDefault="00FB2A2D" w:rsidP="00AD67D6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AD67D6">
        <w:rPr>
          <w:sz w:val="28"/>
          <w:szCs w:val="28"/>
        </w:rPr>
        <w:t>4.4. Победителям Конкурса вручаются Дипломы и памятные сувениры.</w:t>
      </w:r>
    </w:p>
    <w:p w:rsidR="005018B1" w:rsidRPr="005018B1" w:rsidRDefault="005018B1" w:rsidP="005018B1">
      <w:pPr>
        <w:spacing w:line="360" w:lineRule="auto"/>
        <w:ind w:firstLine="709"/>
        <w:jc w:val="both"/>
        <w:rPr>
          <w:sz w:val="28"/>
          <w:szCs w:val="28"/>
        </w:rPr>
      </w:pPr>
      <w:r w:rsidRPr="005018B1">
        <w:rPr>
          <w:sz w:val="28"/>
          <w:szCs w:val="28"/>
        </w:rPr>
        <w:lastRenderedPageBreak/>
        <w:t>4.5. </w:t>
      </w:r>
      <w:r w:rsidRPr="005018B1">
        <w:rPr>
          <w:bCs/>
          <w:kern w:val="1"/>
          <w:sz w:val="28"/>
          <w:szCs w:val="28"/>
          <w:lang w:eastAsia="zh-CN"/>
        </w:rPr>
        <w:t xml:space="preserve">По предложению Конкурсной комиссии </w:t>
      </w:r>
      <w:r w:rsidRPr="005018B1">
        <w:rPr>
          <w:sz w:val="28"/>
          <w:szCs w:val="28"/>
        </w:rPr>
        <w:t xml:space="preserve">участники, принявшие наиболее активное участие в Конкурсе, но не вошедшие в число победителей, а также территориальные избирательные комиссии Орловской области, учреждения и организации, оказавшие содействие в организации и проведении Конкурса, </w:t>
      </w:r>
      <w:r w:rsidRPr="005018B1">
        <w:rPr>
          <w:bCs/>
          <w:kern w:val="1"/>
          <w:sz w:val="28"/>
          <w:szCs w:val="28"/>
        </w:rPr>
        <w:t>могут быть поощрены</w:t>
      </w:r>
      <w:r w:rsidRPr="005018B1">
        <w:rPr>
          <w:bCs/>
          <w:kern w:val="1"/>
          <w:sz w:val="28"/>
          <w:szCs w:val="28"/>
          <w:lang w:eastAsia="zh-CN"/>
        </w:rPr>
        <w:t xml:space="preserve"> Благодарностью председателя Избирательной комиссии Орловской области.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4.6.</w:t>
      </w:r>
      <w:r w:rsidR="005018B1">
        <w:rPr>
          <w:szCs w:val="28"/>
        </w:rPr>
        <w:t> </w:t>
      </w:r>
      <w:r w:rsidRPr="00AD67D6">
        <w:rPr>
          <w:szCs w:val="28"/>
        </w:rPr>
        <w:t>Итоги Конкурса размещаются на сайте Избирательной комиссии Орловской области в информационно-телекоммуникационной сети «Интернет».</w:t>
      </w:r>
    </w:p>
    <w:p w:rsidR="00752879" w:rsidRPr="00AD67D6" w:rsidRDefault="00FB2A2D" w:rsidP="00AD67D6">
      <w:pPr>
        <w:pStyle w:val="14-15"/>
        <w:rPr>
          <w:szCs w:val="28"/>
        </w:rPr>
      </w:pPr>
      <w:r w:rsidRPr="00AD67D6">
        <w:rPr>
          <w:szCs w:val="28"/>
        </w:rPr>
        <w:t>4.7.</w:t>
      </w:r>
      <w:r w:rsidR="005018B1">
        <w:rPr>
          <w:szCs w:val="28"/>
        </w:rPr>
        <w:t> </w:t>
      </w:r>
      <w:r w:rsidRPr="00AD67D6">
        <w:rPr>
          <w:szCs w:val="28"/>
        </w:rPr>
        <w:t>Награждение победителей Конкурса проводится в торжественной обстановке председателем Избирательной комиссии Орловской области или по его поручению заместителем председателя Избирательной комиссии Орловской области, или председателем соответствующей территориальной избирательной комиссии Орловской области.</w:t>
      </w:r>
      <w:bookmarkStart w:id="0" w:name="_GoBack"/>
      <w:bookmarkEnd w:id="0"/>
    </w:p>
    <w:sectPr w:rsidR="00752879" w:rsidRPr="00AD67D6" w:rsidSect="005018B1">
      <w:headerReference w:type="default" r:id="rId7"/>
      <w:pgSz w:w="11906" w:h="16838"/>
      <w:pgMar w:top="1134" w:right="851" w:bottom="1134" w:left="1701" w:header="522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B1" w:rsidRDefault="005018B1">
      <w:r>
        <w:separator/>
      </w:r>
    </w:p>
  </w:endnote>
  <w:endnote w:type="continuationSeparator" w:id="0">
    <w:p w:rsidR="005018B1" w:rsidRDefault="0050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B1" w:rsidRDefault="005018B1">
      <w:r>
        <w:separator/>
      </w:r>
    </w:p>
  </w:footnote>
  <w:footnote w:type="continuationSeparator" w:id="0">
    <w:p w:rsidR="005018B1" w:rsidRDefault="00501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1" w:rsidRDefault="00043F50">
    <w:pPr>
      <w:pStyle w:val="af"/>
      <w:jc w:val="center"/>
    </w:pPr>
    <w:fldSimple w:instr="PAGE">
      <w:r w:rsidR="00064CC3">
        <w:rPr>
          <w:noProof/>
        </w:rPr>
        <w:t>6</w:t>
      </w:r>
    </w:fldSimple>
  </w:p>
  <w:p w:rsidR="005018B1" w:rsidRDefault="005018B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79"/>
    <w:rsid w:val="00043F50"/>
    <w:rsid w:val="00064CC3"/>
    <w:rsid w:val="00212280"/>
    <w:rsid w:val="005018B1"/>
    <w:rsid w:val="00752879"/>
    <w:rsid w:val="00936612"/>
    <w:rsid w:val="00984C97"/>
    <w:rsid w:val="00986673"/>
    <w:rsid w:val="00AD67D6"/>
    <w:rsid w:val="00F60CEE"/>
    <w:rsid w:val="00FB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uiPriority w:val="99"/>
    <w:qFormat/>
    <w:rsid w:val="009A24F5"/>
    <w:pPr>
      <w:keepNext/>
      <w:widowControl w:val="0"/>
      <w:ind w:firstLine="426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A020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qFormat/>
    <w:locked/>
    <w:rsid w:val="009A24F5"/>
    <w:rPr>
      <w:rFonts w:ascii="Cambria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semiHidden/>
    <w:qFormat/>
    <w:locked/>
    <w:rsid w:val="00A0209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9A2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locked/>
    <w:rsid w:val="009A24F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qFormat/>
    <w:rsid w:val="009A24F5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9A2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qFormat/>
    <w:rsid w:val="009A24F5"/>
    <w:rPr>
      <w:rFonts w:ascii="Times New Roman" w:hAnsi="Times New Roman"/>
      <w:b/>
      <w:color w:val="000000"/>
      <w:sz w:val="34"/>
    </w:rPr>
  </w:style>
  <w:style w:type="character" w:customStyle="1" w:styleId="a7">
    <w:name w:val="Основной текст с отступом Знак"/>
    <w:basedOn w:val="a0"/>
    <w:qFormat/>
    <w:locked/>
    <w:rsid w:val="009A2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locked/>
    <w:rsid w:val="009A2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qFormat/>
    <w:locked/>
    <w:rsid w:val="002F6FA6"/>
    <w:rPr>
      <w:rFonts w:ascii="Tahoma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uiPriority w:val="99"/>
    <w:qFormat/>
    <w:rsid w:val="00D342E8"/>
    <w:rPr>
      <w:rFonts w:cs="Times New Roman"/>
    </w:rPr>
  </w:style>
  <w:style w:type="character" w:customStyle="1" w:styleId="a9">
    <w:name w:val="Название Знак"/>
    <w:basedOn w:val="a0"/>
    <w:uiPriority w:val="99"/>
    <w:qFormat/>
    <w:locked/>
    <w:rsid w:val="00D342E8"/>
    <w:rPr>
      <w:rFonts w:ascii="Cambria" w:hAnsi="Cambria" w:cs="Times New Roman"/>
      <w:color w:val="17365D"/>
      <w:spacing w:val="5"/>
      <w:sz w:val="52"/>
      <w:szCs w:val="52"/>
      <w:lang w:eastAsia="ru-RU"/>
    </w:rPr>
  </w:style>
  <w:style w:type="character" w:customStyle="1" w:styleId="-">
    <w:name w:val="Интернет-ссылка"/>
    <w:basedOn w:val="a0"/>
    <w:uiPriority w:val="99"/>
    <w:rsid w:val="00684874"/>
    <w:rPr>
      <w:rFonts w:cs="Times New Roman"/>
      <w:color w:val="0000FF"/>
      <w:u w:val="single"/>
    </w:rPr>
  </w:style>
  <w:style w:type="character" w:customStyle="1" w:styleId="a3">
    <w:name w:val="Основной текст_"/>
    <w:basedOn w:val="a0"/>
    <w:link w:val="10"/>
    <w:uiPriority w:val="99"/>
    <w:qFormat/>
    <w:locked/>
    <w:rsid w:val="00754405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-1"/>
    <w:uiPriority w:val="99"/>
    <w:qFormat/>
    <w:locked/>
    <w:rsid w:val="00E56E57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aa">
    <w:name w:val="Заголовок"/>
    <w:basedOn w:val="a"/>
    <w:next w:val="ab"/>
    <w:qFormat/>
    <w:rsid w:val="00986673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ab">
    <w:name w:val="Body Text"/>
    <w:basedOn w:val="a"/>
    <w:uiPriority w:val="99"/>
    <w:semiHidden/>
    <w:rsid w:val="009A24F5"/>
    <w:pPr>
      <w:spacing w:after="120"/>
    </w:pPr>
  </w:style>
  <w:style w:type="paragraph" w:styleId="ac">
    <w:name w:val="List"/>
    <w:basedOn w:val="ab"/>
    <w:rsid w:val="00986673"/>
    <w:rPr>
      <w:rFonts w:cs="FreeSans"/>
    </w:rPr>
  </w:style>
  <w:style w:type="paragraph" w:styleId="ad">
    <w:name w:val="Title"/>
    <w:basedOn w:val="a"/>
    <w:rsid w:val="00986673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rsid w:val="00986673"/>
    <w:pPr>
      <w:suppressLineNumbers/>
    </w:pPr>
    <w:rPr>
      <w:rFonts w:cs="FreeSans"/>
    </w:rPr>
  </w:style>
  <w:style w:type="paragraph" w:styleId="af">
    <w:name w:val="header"/>
    <w:basedOn w:val="a"/>
    <w:uiPriority w:val="99"/>
    <w:rsid w:val="009A24F5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qFormat/>
    <w:rsid w:val="009A24F5"/>
    <w:pPr>
      <w:spacing w:after="120" w:line="480" w:lineRule="auto"/>
    </w:pPr>
  </w:style>
  <w:style w:type="paragraph" w:styleId="af0">
    <w:name w:val="Body Text Indent"/>
    <w:basedOn w:val="a"/>
    <w:uiPriority w:val="99"/>
    <w:rsid w:val="009A24F5"/>
    <w:pPr>
      <w:spacing w:after="120"/>
      <w:ind w:left="283"/>
    </w:pPr>
  </w:style>
  <w:style w:type="paragraph" w:styleId="24">
    <w:name w:val="Body Text Indent 2"/>
    <w:basedOn w:val="a"/>
    <w:link w:val="210"/>
    <w:qFormat/>
    <w:rsid w:val="009A24F5"/>
    <w:pPr>
      <w:spacing w:after="120" w:line="480" w:lineRule="auto"/>
      <w:ind w:left="283"/>
    </w:pPr>
  </w:style>
  <w:style w:type="paragraph" w:customStyle="1" w:styleId="14-15">
    <w:name w:val="14-15"/>
    <w:basedOn w:val="af0"/>
    <w:uiPriority w:val="99"/>
    <w:qFormat/>
    <w:rsid w:val="009A24F5"/>
    <w:pPr>
      <w:spacing w:after="0" w:line="360" w:lineRule="auto"/>
      <w:ind w:left="0" w:firstLine="709"/>
      <w:jc w:val="both"/>
    </w:pPr>
    <w:rPr>
      <w:bCs/>
      <w:sz w:val="28"/>
    </w:rPr>
  </w:style>
  <w:style w:type="paragraph" w:customStyle="1" w:styleId="af1">
    <w:name w:val="Таблица"/>
    <w:basedOn w:val="a"/>
    <w:uiPriority w:val="99"/>
    <w:qFormat/>
    <w:rsid w:val="002F6FA6"/>
    <w:pPr>
      <w:jc w:val="center"/>
    </w:pPr>
    <w:rPr>
      <w:rFonts w:ascii="Calibri" w:hAnsi="Calibri"/>
      <w:sz w:val="28"/>
      <w:szCs w:val="28"/>
    </w:rPr>
  </w:style>
  <w:style w:type="paragraph" w:styleId="af2">
    <w:name w:val="Balloon Text"/>
    <w:basedOn w:val="a"/>
    <w:uiPriority w:val="99"/>
    <w:qFormat/>
    <w:rsid w:val="002F6FA6"/>
    <w:pPr>
      <w:jc w:val="center"/>
    </w:pPr>
    <w:rPr>
      <w:rFonts w:ascii="Tahoma" w:hAnsi="Tahoma" w:cs="Tahoma"/>
      <w:sz w:val="16"/>
      <w:szCs w:val="16"/>
    </w:rPr>
  </w:style>
  <w:style w:type="paragraph" w:customStyle="1" w:styleId="af3">
    <w:name w:val="РУБРИКА"/>
    <w:basedOn w:val="af4"/>
    <w:autoRedefine/>
    <w:uiPriority w:val="99"/>
    <w:qFormat/>
    <w:rsid w:val="00D342E8"/>
    <w:pPr>
      <w:spacing w:before="240" w:after="0"/>
      <w:jc w:val="center"/>
    </w:pPr>
    <w:rPr>
      <w:rFonts w:ascii="Times New Roman" w:hAnsi="Times New Roman"/>
      <w:b/>
      <w:caps/>
      <w:color w:val="00000A"/>
      <w:spacing w:val="0"/>
      <w:sz w:val="28"/>
      <w:szCs w:val="28"/>
    </w:rPr>
  </w:style>
  <w:style w:type="paragraph" w:customStyle="1" w:styleId="af4">
    <w:name w:val="Заглавие"/>
    <w:basedOn w:val="a"/>
    <w:uiPriority w:val="99"/>
    <w:qFormat/>
    <w:rsid w:val="00D342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-1">
    <w:name w:val="Т-1"/>
    <w:basedOn w:val="a"/>
    <w:link w:val="11"/>
    <w:uiPriority w:val="99"/>
    <w:qFormat/>
    <w:rsid w:val="00D342E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5">
    <w:name w:val="Ñîäåðæ"/>
    <w:basedOn w:val="a"/>
    <w:uiPriority w:val="99"/>
    <w:qFormat/>
    <w:rsid w:val="00D342E8"/>
    <w:pPr>
      <w:widowControl w:val="0"/>
      <w:spacing w:after="120"/>
      <w:jc w:val="center"/>
      <w:textAlignment w:val="baseline"/>
    </w:pPr>
    <w:rPr>
      <w:sz w:val="28"/>
      <w:szCs w:val="20"/>
    </w:rPr>
  </w:style>
  <w:style w:type="paragraph" w:styleId="af6">
    <w:name w:val="Normal (Web)"/>
    <w:basedOn w:val="a"/>
    <w:uiPriority w:val="99"/>
    <w:qFormat/>
    <w:rsid w:val="00A0209E"/>
    <w:pPr>
      <w:spacing w:beforeAutospacing="1" w:afterAutospacing="1"/>
    </w:pPr>
    <w:rPr>
      <w:rFonts w:ascii="Tahoma" w:hAnsi="Tahoma" w:cs="Tahoma"/>
      <w:sz w:val="18"/>
      <w:szCs w:val="18"/>
    </w:rPr>
  </w:style>
  <w:style w:type="paragraph" w:styleId="af7">
    <w:name w:val="caption"/>
    <w:basedOn w:val="a"/>
    <w:uiPriority w:val="99"/>
    <w:qFormat/>
    <w:rsid w:val="00A0209E"/>
    <w:rPr>
      <w:rFonts w:ascii="Calibri" w:hAnsi="Calibri"/>
    </w:rPr>
  </w:style>
  <w:style w:type="paragraph" w:customStyle="1" w:styleId="12">
    <w:name w:val="Основной текст1"/>
    <w:basedOn w:val="a"/>
    <w:uiPriority w:val="99"/>
    <w:qFormat/>
    <w:rsid w:val="00754405"/>
    <w:pPr>
      <w:shd w:val="clear" w:color="auto" w:fill="FFFFFF"/>
      <w:spacing w:after="240" w:line="302" w:lineRule="exact"/>
    </w:pPr>
    <w:rPr>
      <w:rFonts w:eastAsia="Calibri"/>
      <w:spacing w:val="3"/>
      <w:sz w:val="21"/>
      <w:szCs w:val="21"/>
    </w:rPr>
  </w:style>
  <w:style w:type="paragraph" w:customStyle="1" w:styleId="13">
    <w:name w:val="Заголовок №1"/>
    <w:basedOn w:val="a"/>
    <w:uiPriority w:val="99"/>
    <w:qFormat/>
    <w:rsid w:val="00E56E57"/>
    <w:pPr>
      <w:shd w:val="clear" w:color="auto" w:fill="FFFFFF"/>
      <w:spacing w:before="480" w:after="120" w:line="240" w:lineRule="atLeast"/>
      <w:outlineLvl w:val="0"/>
    </w:pPr>
    <w:rPr>
      <w:rFonts w:eastAsia="Calibri"/>
      <w:spacing w:val="3"/>
      <w:sz w:val="21"/>
      <w:szCs w:val="21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39587E"/>
    <w:pPr>
      <w:keepNext/>
      <w:widowControl w:val="0"/>
      <w:ind w:firstLine="720"/>
      <w:jc w:val="righ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5CEA-B08A-4D1C-A4C3-AC53EFF7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kfpp57</dc:creator>
  <cp:lastModifiedBy>user</cp:lastModifiedBy>
  <cp:revision>22</cp:revision>
  <cp:lastPrinted>2017-05-16T15:15:00Z</cp:lastPrinted>
  <dcterms:created xsi:type="dcterms:W3CDTF">2017-05-11T14:39:00Z</dcterms:created>
  <dcterms:modified xsi:type="dcterms:W3CDTF">2017-05-18T06:46:00Z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